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93" w:rsidRPr="00B3133F" w:rsidRDefault="00264B93" w:rsidP="00325310">
      <w:pPr>
        <w:spacing w:afterLines="50"/>
        <w:rPr>
          <w:bCs/>
          <w:szCs w:val="21"/>
        </w:rPr>
      </w:pPr>
      <w:r w:rsidRPr="00B3133F">
        <w:rPr>
          <w:rFonts w:hint="eastAsia"/>
          <w:bCs/>
          <w:szCs w:val="21"/>
        </w:rPr>
        <w:t>附件</w:t>
      </w:r>
      <w:r>
        <w:rPr>
          <w:bCs/>
          <w:szCs w:val="21"/>
        </w:rPr>
        <w:t>4</w:t>
      </w:r>
      <w:r w:rsidRPr="00B3133F">
        <w:rPr>
          <w:rFonts w:hint="eastAsia"/>
          <w:bCs/>
          <w:szCs w:val="21"/>
        </w:rPr>
        <w:t>：</w:t>
      </w:r>
    </w:p>
    <w:p w:rsidR="00264B93" w:rsidRPr="008303AB" w:rsidRDefault="00264B93" w:rsidP="00D73A6E">
      <w:pPr>
        <w:jc w:val="center"/>
        <w:rPr>
          <w:rFonts w:ascii="Times New Roman" w:eastAsia="黑体" w:hAnsi="Times New Roman"/>
          <w:sz w:val="36"/>
          <w:szCs w:val="36"/>
        </w:rPr>
      </w:pPr>
      <w:r w:rsidRPr="008303AB">
        <w:rPr>
          <w:rFonts w:ascii="Times New Roman" w:eastAsia="黑体" w:hAnsi="Times New Roman" w:hint="eastAsia"/>
          <w:sz w:val="36"/>
          <w:szCs w:val="36"/>
        </w:rPr>
        <w:t>中国科学院心理研究所机构知识库</w:t>
      </w:r>
    </w:p>
    <w:p w:rsidR="00264B93" w:rsidRPr="008303AB" w:rsidRDefault="00264B93" w:rsidP="00D73A6E">
      <w:pPr>
        <w:jc w:val="center"/>
        <w:rPr>
          <w:rFonts w:ascii="Times New Roman" w:eastAsia="黑体" w:hAnsi="Times New Roman"/>
          <w:sz w:val="36"/>
          <w:szCs w:val="36"/>
        </w:rPr>
      </w:pPr>
      <w:r w:rsidRPr="008303AB">
        <w:rPr>
          <w:rFonts w:ascii="Times New Roman" w:eastAsia="黑体" w:hAnsi="Times New Roman" w:hint="eastAsia"/>
          <w:sz w:val="36"/>
          <w:szCs w:val="36"/>
        </w:rPr>
        <w:t>建设和维护工作流程</w:t>
      </w:r>
    </w:p>
    <w:p w:rsidR="00264B93" w:rsidRPr="008303AB" w:rsidRDefault="00264B93" w:rsidP="00D73A6E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264B93" w:rsidRPr="008303AB" w:rsidRDefault="00264B93" w:rsidP="00325310">
      <w:pPr>
        <w:spacing w:line="360" w:lineRule="auto"/>
        <w:ind w:leftChars="50" w:left="31680" w:firstLineChars="200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int="eastAsia"/>
          <w:sz w:val="24"/>
          <w:szCs w:val="24"/>
        </w:rPr>
        <w:t>中国科学院心理研究所机构知识库</w:t>
      </w:r>
      <w:r w:rsidRPr="008303AB">
        <w:rPr>
          <w:rFonts w:ascii="Times New Roman" w:hAnsi="Times New Roman"/>
          <w:sz w:val="24"/>
          <w:szCs w:val="24"/>
        </w:rPr>
        <w:t>(PSYCH OpenIR)</w:t>
      </w:r>
      <w:r w:rsidRPr="008303AB">
        <w:rPr>
          <w:rFonts w:ascii="Times New Roman" w:hint="eastAsia"/>
          <w:sz w:val="24"/>
          <w:szCs w:val="24"/>
        </w:rPr>
        <w:t>以发展本机构的知识创新能力和知识管理能力为目标，快速实现对本机构知识资产的收集、长期保存和合理传播、利用，积极建设对知识内容进行捕获、转化、传播、利用和统计的能力，逐步建设包括知识内容分析、关系分析和能力统计在内的知识服务能力，开展综合知识管理。</w:t>
      </w:r>
    </w:p>
    <w:p w:rsidR="00264B93" w:rsidRPr="008303AB" w:rsidRDefault="00264B93" w:rsidP="00325310">
      <w:pPr>
        <w:spacing w:line="360" w:lineRule="auto"/>
        <w:ind w:leftChars="50" w:left="31680" w:firstLineChars="200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Ansi="Times New Roman"/>
          <w:sz w:val="24"/>
          <w:szCs w:val="24"/>
        </w:rPr>
        <w:t>PSYCH OpenIR</w:t>
      </w:r>
      <w:r w:rsidRPr="008303AB">
        <w:rPr>
          <w:rFonts w:ascii="Times New Roman" w:hint="eastAsia"/>
          <w:sz w:val="24"/>
          <w:szCs w:val="24"/>
        </w:rPr>
        <w:t>是一个由全所科研人员、各研究室秘书和所级图书馆</w:t>
      </w:r>
      <w:r w:rsidRPr="008303AB">
        <w:rPr>
          <w:rFonts w:ascii="Times New Roman" w:hAnsi="Times New Roman"/>
          <w:sz w:val="24"/>
          <w:szCs w:val="24"/>
        </w:rPr>
        <w:t>IR</w:t>
      </w:r>
      <w:r w:rsidRPr="008303AB">
        <w:rPr>
          <w:rFonts w:ascii="Times New Roman" w:hint="eastAsia"/>
          <w:sz w:val="24"/>
          <w:szCs w:val="24"/>
        </w:rPr>
        <w:t>建设人员共同参与建设维护的机构知识库，以便收录尽可能丰富详尽准确的科研产出，使得心理所机构知识库得以在科研活动中、科研管理中、科技成果传播和推广中发挥重要作用。</w:t>
      </w:r>
    </w:p>
    <w:p w:rsidR="00264B93" w:rsidRPr="008303AB" w:rsidRDefault="00264B93" w:rsidP="00325310">
      <w:pPr>
        <w:spacing w:line="360" w:lineRule="auto"/>
        <w:ind w:leftChars="50" w:left="31680" w:firstLineChars="200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Ansi="Times New Roman"/>
          <w:sz w:val="24"/>
          <w:szCs w:val="24"/>
        </w:rPr>
        <w:t>PSYCH OpenIR</w:t>
      </w:r>
      <w:r w:rsidRPr="008303AB">
        <w:rPr>
          <w:rFonts w:ascii="Times New Roman" w:hint="eastAsia"/>
          <w:sz w:val="24"/>
          <w:szCs w:val="24"/>
        </w:rPr>
        <w:t>中的数据可以区分为最新数据和回溯数据，最新数据，即</w:t>
      </w:r>
      <w:r w:rsidRPr="008303AB">
        <w:rPr>
          <w:rFonts w:ascii="Times New Roman" w:hAnsi="Times New Roman"/>
          <w:sz w:val="24"/>
          <w:szCs w:val="24"/>
        </w:rPr>
        <w:t>2011</w:t>
      </w:r>
      <w:r w:rsidRPr="008303AB">
        <w:rPr>
          <w:rFonts w:ascii="Times New Roman" w:hint="eastAsia"/>
          <w:sz w:val="24"/>
          <w:szCs w:val="24"/>
        </w:rPr>
        <w:t>年以后（含</w:t>
      </w:r>
      <w:r w:rsidRPr="008303AB">
        <w:rPr>
          <w:rFonts w:ascii="Times New Roman" w:hAnsi="Times New Roman"/>
          <w:sz w:val="24"/>
          <w:szCs w:val="24"/>
        </w:rPr>
        <w:t>2011</w:t>
      </w:r>
      <w:r w:rsidRPr="008303AB">
        <w:rPr>
          <w:rFonts w:ascii="Times New Roman" w:hint="eastAsia"/>
          <w:sz w:val="24"/>
          <w:szCs w:val="24"/>
        </w:rPr>
        <w:t>年度）的科研产出；回溯数据，即</w:t>
      </w:r>
      <w:r w:rsidRPr="008303AB">
        <w:rPr>
          <w:rFonts w:ascii="Times New Roman" w:hAnsi="Times New Roman"/>
          <w:sz w:val="24"/>
          <w:szCs w:val="24"/>
        </w:rPr>
        <w:t>2010</w:t>
      </w:r>
      <w:r w:rsidRPr="008303AB">
        <w:rPr>
          <w:rFonts w:ascii="Times New Roman" w:hint="eastAsia"/>
          <w:sz w:val="24"/>
          <w:szCs w:val="24"/>
        </w:rPr>
        <w:t>年之前建所以来的各类数据。</w:t>
      </w:r>
      <w:r w:rsidRPr="008303AB">
        <w:rPr>
          <w:rFonts w:ascii="Times New Roman" w:hAnsi="Times New Roman"/>
          <w:sz w:val="24"/>
          <w:szCs w:val="24"/>
        </w:rPr>
        <w:t>PSYCH OpenIR</w:t>
      </w:r>
      <w:r w:rsidRPr="008303AB">
        <w:rPr>
          <w:rFonts w:ascii="Times New Roman" w:hint="eastAsia"/>
          <w:sz w:val="24"/>
          <w:szCs w:val="24"/>
        </w:rPr>
        <w:t>的建设和维护对这两类数据有不同的工作流程。</w:t>
      </w:r>
    </w:p>
    <w:p w:rsidR="00264B93" w:rsidRPr="008303AB" w:rsidRDefault="00264B93" w:rsidP="00D73A6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int="eastAsia"/>
          <w:sz w:val="24"/>
          <w:szCs w:val="24"/>
        </w:rPr>
        <w:t>最新数据的工作流程</w:t>
      </w:r>
    </w:p>
    <w:p w:rsidR="00264B93" w:rsidRPr="008303AB" w:rsidRDefault="00264B93" w:rsidP="00325310">
      <w:pPr>
        <w:pStyle w:val="ListParagraph"/>
        <w:spacing w:line="360" w:lineRule="auto"/>
        <w:ind w:left="885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int="eastAsia"/>
          <w:sz w:val="24"/>
          <w:szCs w:val="24"/>
        </w:rPr>
        <w:t>最新的科技成果以各个研究室科研秘书和图书馆</w:t>
      </w:r>
      <w:r w:rsidRPr="008303AB">
        <w:rPr>
          <w:rFonts w:ascii="Times New Roman" w:hAnsi="Times New Roman"/>
          <w:sz w:val="24"/>
          <w:szCs w:val="24"/>
        </w:rPr>
        <w:t>IR</w:t>
      </w:r>
      <w:r w:rsidRPr="008303AB">
        <w:rPr>
          <w:rFonts w:ascii="Times New Roman" w:hint="eastAsia"/>
          <w:sz w:val="24"/>
          <w:szCs w:val="24"/>
        </w:rPr>
        <w:t>建设人员为操作主体，以科研人员自己上传为补充。</w:t>
      </w:r>
    </w:p>
    <w:p w:rsidR="00264B93" w:rsidRPr="008303AB" w:rsidRDefault="00264B93" w:rsidP="00325310">
      <w:pPr>
        <w:pStyle w:val="ListParagraph"/>
        <w:spacing w:line="360" w:lineRule="auto"/>
        <w:ind w:left="885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int="eastAsia"/>
          <w:sz w:val="24"/>
          <w:szCs w:val="24"/>
        </w:rPr>
        <w:t>当科研产出可被用于科研管理的绩效考核，并已经由科研人员或其秘书上传到科研管理系统，将主要由图书馆</w:t>
      </w:r>
      <w:r w:rsidRPr="008303AB">
        <w:rPr>
          <w:rFonts w:ascii="Times New Roman" w:hAnsi="Times New Roman"/>
          <w:sz w:val="24"/>
          <w:szCs w:val="24"/>
        </w:rPr>
        <w:t>IR</w:t>
      </w:r>
      <w:r w:rsidRPr="008303AB">
        <w:rPr>
          <w:rFonts w:ascii="Times New Roman" w:hint="eastAsia"/>
          <w:sz w:val="24"/>
          <w:szCs w:val="24"/>
        </w:rPr>
        <w:t>建设人员每月从科研考核系统中导入</w:t>
      </w:r>
      <w:r w:rsidRPr="008303AB">
        <w:rPr>
          <w:rFonts w:ascii="Times New Roman" w:hAnsi="Times New Roman"/>
          <w:sz w:val="24"/>
          <w:szCs w:val="24"/>
        </w:rPr>
        <w:t>PSYCH OpenIR</w:t>
      </w:r>
      <w:r w:rsidRPr="008303AB">
        <w:rPr>
          <w:rFonts w:ascii="Times New Roman" w:hint="eastAsia"/>
          <w:sz w:val="24"/>
          <w:szCs w:val="24"/>
        </w:rPr>
        <w:t>。其工作流程可以表述为：</w: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</w:r>
      <w:r w:rsidRPr="008E031F">
        <w:rPr>
          <w:rFonts w:ascii="Times New Roman" w:hAnsi="Times New Roman"/>
          <w:sz w:val="24"/>
          <w:szCs w:val="24"/>
        </w:rPr>
        <w:pict>
          <v:group id="_x0000_s1026" style="width:401.25pt;height:55.5pt;mso-position-horizontal-relative:char;mso-position-vertical-relative:line" coordorigin="2430,6990" coordsize="8025,1110">
            <v:group id="_x0000_s1027" style="position:absolute;left:7170;top:7005;width:2145;height:1065" coordorigin="7170,7005" coordsize="2145,10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7170;top:7545;width:2145;height:0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7755;top:7005;width:1361;height:510;mso-position-vertical:center;mso-position-vertical-relative:margin" stroked="f">
                <v:textbox style="mso-next-textbox:#_x0000_s1029">
                  <w:txbxContent>
                    <w:p w:rsidR="00264B93" w:rsidRDefault="00264B93" w:rsidP="001F73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整理、导入</w:t>
                      </w:r>
                    </w:p>
                  </w:txbxContent>
                </v:textbox>
              </v:shape>
              <v:shape id="_x0000_s1030" type="#_x0000_t202" style="position:absolute;left:7335;top:7620;width:1830;height:450" stroked="f">
                <v:textbox style="mso-next-textbox:#_x0000_s1030">
                  <w:txbxContent>
                    <w:p w:rsidR="00264B93" w:rsidRDefault="00264B93" w:rsidP="001F73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图书馆工作人员</w:t>
                      </w:r>
                    </w:p>
                    <w:p w:rsidR="00264B93" w:rsidRDefault="00264B93" w:rsidP="001F7391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031" style="position:absolute;left:2430;top:6990;width:8025;height:1110" coordorigin="2430,6990" coordsize="8025,1110">
              <v:group id="_x0000_s1032" style="position:absolute;left:2430;top:6990;width:8025;height:1110" coordorigin="2430,6990" coordsize="8025,1110">
                <v:rect id="_x0000_s1033" style="position:absolute;left:2430;top:6990;width:1185;height:1110;v-text-anchor:middle">
                  <v:textbox style="mso-next-textbox:#_x0000_s1033">
                    <w:txbxContent>
                      <w:p w:rsidR="00264B93" w:rsidRDefault="00264B93" w:rsidP="001F739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科研管理系统</w:t>
                        </w:r>
                      </w:p>
                    </w:txbxContent>
                  </v:textbox>
                </v:rect>
                <v:rect id="_x0000_s1034" style="position:absolute;left:6105;top:6990;width:1065;height:1110;v-text-anchor:middle">
                  <v:textbox style="mso-next-textbox:#_x0000_s1034">
                    <w:txbxContent>
                      <w:p w:rsidR="00264B93" w:rsidRDefault="00264B93" w:rsidP="001F7391">
                        <w:pPr>
                          <w:jc w:val="center"/>
                        </w:pPr>
                        <w:r w:rsidRPr="008303AB">
                          <w:rPr>
                            <w:rFonts w:ascii="Times New Roman" w:hAnsi="Times New Roman"/>
                            <w:szCs w:val="21"/>
                          </w:rPr>
                          <w:t>EXCEL</w:t>
                        </w:r>
                        <w:r>
                          <w:rPr>
                            <w:rFonts w:hint="eastAsia"/>
                          </w:rPr>
                          <w:t>表</w:t>
                        </w:r>
                      </w:p>
                    </w:txbxContent>
                  </v:textbox>
                </v:rect>
                <v:rect id="_x0000_s1035" style="position:absolute;left:9315;top:6990;width:1140;height:1110;v-text-anchor:middle">
                  <v:textbox style="mso-next-textbox:#_x0000_s1035">
                    <w:txbxContent>
                      <w:p w:rsidR="00264B93" w:rsidRPr="008303AB" w:rsidRDefault="00264B93" w:rsidP="001F7391">
                        <w:pPr>
                          <w:jc w:val="center"/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8303AB">
                          <w:rPr>
                            <w:rFonts w:ascii="Times New Roman" w:hAnsi="Times New Roman"/>
                            <w:szCs w:val="21"/>
                          </w:rPr>
                          <w:t>PSYCH OpenIR</w:t>
                        </w:r>
                      </w:p>
                    </w:txbxContent>
                  </v:textbox>
                </v:rect>
              </v:group>
              <v:shape id="_x0000_s1036" type="#_x0000_t32" style="position:absolute;left:3615;top:7545;width:2490;height:0" o:connectortype="straight">
                <v:stroke endarrow="block"/>
              </v:shape>
              <v:shape id="_x0000_s1037" type="#_x0000_t202" style="position:absolute;left:4395;top:6990;width:870;height:450" filled="f" stroked="f">
                <v:textbox style="mso-next-textbox:#_x0000_s1037">
                  <w:txbxContent>
                    <w:p w:rsidR="00264B93" w:rsidRDefault="00264B93" w:rsidP="001F73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导出</w:t>
                      </w:r>
                    </w:p>
                  </w:txbxContent>
                </v:textbox>
              </v:shape>
              <v:shape id="_x0000_s1038" type="#_x0000_t202" style="position:absolute;left:3780;top:7605;width:2190;height:450" stroked="f">
                <v:textbox style="mso-next-textbox:#_x0000_s1038">
                  <w:txbxContent>
                    <w:p w:rsidR="00264B93" w:rsidRDefault="00264B93" w:rsidP="001F73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图书馆工作人员</w:t>
                      </w:r>
                    </w:p>
                    <w:p w:rsidR="00264B93" w:rsidRDefault="00264B93" w:rsidP="001F73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64B93" w:rsidRPr="008303AB" w:rsidRDefault="00264B93" w:rsidP="00D73A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325310">
      <w:pPr>
        <w:pStyle w:val="ListParagraph"/>
        <w:spacing w:line="360" w:lineRule="auto"/>
        <w:ind w:leftChars="421" w:left="31680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int="eastAsia"/>
          <w:sz w:val="24"/>
          <w:szCs w:val="24"/>
        </w:rPr>
        <w:t>对于不计入绩效考核且无法通过科研管理系统获得的数据，将主要由图书馆</w:t>
      </w:r>
      <w:r w:rsidRPr="008303AB">
        <w:rPr>
          <w:rFonts w:ascii="Times New Roman" w:hAnsi="Times New Roman"/>
          <w:sz w:val="24"/>
          <w:szCs w:val="24"/>
        </w:rPr>
        <w:t>IR</w:t>
      </w:r>
      <w:r w:rsidRPr="008303AB">
        <w:rPr>
          <w:rFonts w:ascii="Times New Roman" w:hint="eastAsia"/>
          <w:sz w:val="24"/>
          <w:szCs w:val="24"/>
        </w:rPr>
        <w:t>建设人员和科研秘书负责获取、整理、上传和维护等工作，以科研人员自己上传为补充。图书馆</w:t>
      </w:r>
      <w:r w:rsidRPr="008303AB">
        <w:rPr>
          <w:rFonts w:ascii="Times New Roman" w:hAnsi="Times New Roman"/>
          <w:sz w:val="24"/>
          <w:szCs w:val="24"/>
        </w:rPr>
        <w:t>IR</w:t>
      </w:r>
      <w:r w:rsidRPr="008303AB">
        <w:rPr>
          <w:rFonts w:ascii="Times New Roman" w:hint="eastAsia"/>
          <w:sz w:val="24"/>
          <w:szCs w:val="24"/>
        </w:rPr>
        <w:t>建设人员要进行审核和后期维护等工作。其工作流程可以表述为：</w: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9" type="#_x0000_t202" style="position:absolute;left:0;text-align:left;margin-left:243pt;margin-top:7.8pt;width:53.6pt;height:24.25pt;z-index:251651584;v-text-anchor:middle" stroked="f">
            <v:textbox>
              <w:txbxContent>
                <w:p w:rsidR="00264B93" w:rsidRDefault="00264B93" w:rsidP="0093449A">
                  <w:pPr>
                    <w:jc w:val="center"/>
                  </w:pPr>
                  <w:r>
                    <w:rPr>
                      <w:rFonts w:hint="eastAsia"/>
                    </w:rPr>
                    <w:t>导入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08pt;margin-top:7.8pt;width:52pt;height:24.25pt;z-index:251647488;v-text-anchor:middle" stroked="f">
            <v:textbox>
              <w:txbxContent>
                <w:p w:rsidR="00264B93" w:rsidRDefault="00264B93" w:rsidP="001D66B5">
                  <w:pPr>
                    <w:jc w:val="center"/>
                  </w:pPr>
                  <w:r>
                    <w:rPr>
                      <w:rFonts w:hint="eastAsia"/>
                    </w:rPr>
                    <w:t>整理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left:0;text-align:left;margin-left:45pt;margin-top:7.15pt;width:59.25pt;height:39.5pt;z-index:251644416;v-text-anchor:middle">
            <v:textbox>
              <w:txbxContent>
                <w:p w:rsidR="00264B93" w:rsidRDefault="00264B93" w:rsidP="007A4AD0">
                  <w:pPr>
                    <w:jc w:val="center"/>
                  </w:pPr>
                  <w:r>
                    <w:rPr>
                      <w:rFonts w:hint="eastAsia"/>
                    </w:rPr>
                    <w:t>数据获取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70.4pt;margin-top:7.15pt;width:66.75pt;height:39.5pt;z-index:251646464;v-text-anchor:middle">
            <v:textbox>
              <w:txbxContent>
                <w:p w:rsidR="00264B93" w:rsidRDefault="00264B93" w:rsidP="001D66B5">
                  <w:pPr>
                    <w:jc w:val="center"/>
                  </w:pPr>
                  <w:r w:rsidRPr="008303AB">
                    <w:rPr>
                      <w:rFonts w:ascii="Times New Roman" w:hAnsi="Times New Roman"/>
                      <w:szCs w:val="21"/>
                    </w:rPr>
                    <w:t>EXCEL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305.15pt;margin-top:7.15pt;width:62.05pt;height:39.5pt;z-index:251650560">
            <v:textbox>
              <w:txbxContent>
                <w:p w:rsidR="00264B93" w:rsidRPr="008303AB" w:rsidRDefault="00264B93" w:rsidP="001D66B5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8303AB">
                    <w:rPr>
                      <w:rFonts w:ascii="Times New Roman" w:hAnsi="Times New Roman"/>
                      <w:szCs w:val="21"/>
                    </w:rPr>
                    <w:t>PSYCH OpenIR</w:t>
                  </w:r>
                </w:p>
              </w:txbxContent>
            </v:textbox>
          </v:rect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4" type="#_x0000_t32" style="position:absolute;left:0;text-align:left;margin-left:237.15pt;margin-top:11.55pt;width:68pt;height:0;z-index:25164953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04.25pt;margin-top:11.55pt;width:66pt;height:0;z-index:251645440" o:connectortype="straight">
            <v:stroke endarrow="block"/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6" type="#_x0000_t202" style="position:absolute;left:0;text-align:left;margin-left:239.25pt;margin-top:4.15pt;width:57.75pt;height:37.65pt;z-index:251652608;v-text-anchor:middle" stroked="f">
            <v:textbox style="mso-next-textbox:#_x0000_s1046">
              <w:txbxContent>
                <w:p w:rsidR="00264B93" w:rsidRDefault="00264B93" w:rsidP="0093449A">
                  <w:pPr>
                    <w:jc w:val="center"/>
                  </w:pPr>
                  <w:r>
                    <w:rPr>
                      <w:rFonts w:hint="eastAsia"/>
                    </w:rPr>
                    <w:t>作者或科研秘书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09.95pt;margin-top:3.2pt;width:57.75pt;height:37.65pt;z-index:251648512;v-text-anchor:middle" stroked="f">
            <v:textbox style="mso-next-textbox:#_x0000_s1047">
              <w:txbxContent>
                <w:p w:rsidR="00264B93" w:rsidRDefault="00264B93" w:rsidP="001D66B5">
                  <w:pPr>
                    <w:jc w:val="center"/>
                  </w:pPr>
                  <w:r>
                    <w:rPr>
                      <w:rFonts w:hint="eastAsia"/>
                    </w:rPr>
                    <w:t>作者或科研秘书</w:t>
                  </w:r>
                </w:p>
              </w:txbxContent>
            </v:textbox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203pt;margin-top:-.15pt;width:102.15pt;height:59.3pt;rotation:180;z-index:251655680" o:connectortype="elbow" adj="21589,-212558,-83556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337pt;margin-top:-.15pt;width:0;height:38.35pt;z-index:251653632" o:connectortype="straight">
            <v:stroke endarrow="block"/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0" type="#_x0000_t202" style="position:absolute;left:0;text-align:left;margin-left:284.55pt;margin-top:14.25pt;width:23.15pt;height:25.2pt;z-index:251657728" stroked="f">
            <v:textbox>
              <w:txbxContent>
                <w:p w:rsidR="00264B93" w:rsidRPr="008303AB" w:rsidRDefault="00264B93" w:rsidP="001C79EF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8303AB">
                    <w:rPr>
                      <w:rFonts w:ascii="Times New Roman" w:hAnsi="Times New Roman"/>
                      <w:szCs w:val="21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57.05pt;margin-top:9.3pt;width:89.2pt;height:22.5pt;z-index:251656704;v-text-anchor:middle" stroked="f">
            <v:textbox>
              <w:txbxContent>
                <w:p w:rsidR="00264B93" w:rsidRDefault="00264B93">
                  <w:r>
                    <w:rPr>
                      <w:rFonts w:hint="eastAsia"/>
                    </w:rPr>
                    <w:t>图书馆工作人员</w:t>
                  </w:r>
                </w:p>
              </w:txbxContent>
            </v:textbox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304.8pt;margin-top:7pt;width:64.5pt;height:41.85pt;z-index:251654656">
            <v:textbox style="mso-next-textbox:#_x0000_s1052">
              <w:txbxContent>
                <w:p w:rsidR="00264B93" w:rsidRDefault="00264B93">
                  <w:r>
                    <w:rPr>
                      <w:rFonts w:hint="eastAsia"/>
                    </w:rPr>
                    <w:t>审核</w:t>
                  </w:r>
                </w:p>
              </w:txbxContent>
            </v:textbox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3" type="#_x0000_t202" style="position:absolute;left:0;text-align:left;margin-left:342.6pt;margin-top:13.5pt;width:22.25pt;height:23.45pt;z-index:251659776;v-text-anchor:middle" stroked="f">
            <v:textbox style="mso-next-textbox:#_x0000_s1053">
              <w:txbxContent>
                <w:p w:rsidR="00264B93" w:rsidRPr="008303AB" w:rsidRDefault="00264B93" w:rsidP="008303AB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8303AB">
                    <w:rPr>
                      <w:rFonts w:ascii="Times New Roman" w:hAnsi="Times New Roman"/>
                      <w:szCs w:val="21"/>
                    </w:rPr>
                    <w:t>Y</w:t>
                  </w:r>
                </w:p>
              </w:txbxContent>
            </v:textbox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4" type="#_x0000_t32" style="position:absolute;left:0;text-align:left;margin-left:337pt;margin-top:2.05pt;width:0;height:25.95pt;z-index:251658752" o:connectortype="straight">
            <v:stroke endarrow="block"/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55" style="position:absolute;left:0;text-align:left;margin-left:304.8pt;margin-top:12.4pt;width:64.5pt;height:28.5pt;z-index:251660800">
            <v:textbox>
              <w:txbxContent>
                <w:p w:rsidR="00264B93" w:rsidRDefault="00264B93" w:rsidP="005956CA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xbxContent>
            </v:textbox>
          </v:rect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int="eastAsia"/>
          <w:sz w:val="24"/>
          <w:szCs w:val="24"/>
        </w:rPr>
        <w:t>回溯数据的工作流程</w:t>
      </w:r>
    </w:p>
    <w:p w:rsidR="00264B93" w:rsidRPr="008303AB" w:rsidRDefault="00264B93" w:rsidP="00325310">
      <w:pPr>
        <w:pStyle w:val="ListParagraph"/>
        <w:spacing w:line="360" w:lineRule="auto"/>
        <w:ind w:leftChars="421" w:left="31680" w:firstLine="3168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6" type="#_x0000_t202" style="position:absolute;left:0;text-align:left;margin-left:246.6pt;margin-top:45pt;width:53.6pt;height:24.25pt;z-index:251667968;v-text-anchor:middle" stroked="f">
            <v:textbox>
              <w:txbxContent>
                <w:p w:rsidR="00264B93" w:rsidRDefault="00264B93" w:rsidP="00F67CF6">
                  <w:pPr>
                    <w:jc w:val="center"/>
                  </w:pPr>
                  <w:r>
                    <w:rPr>
                      <w:rFonts w:hint="eastAsia"/>
                    </w:rPr>
                    <w:t>导入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11.6pt;margin-top:45pt;width:52pt;height:24.25pt;z-index:251666944;v-text-anchor:middle" stroked="f">
            <v:textbox>
              <w:txbxContent>
                <w:p w:rsidR="00264B93" w:rsidRDefault="00264B93" w:rsidP="00F67CF6">
                  <w:pPr>
                    <w:jc w:val="center"/>
                  </w:pPr>
                  <w:r>
                    <w:rPr>
                      <w:rFonts w:hint="eastAsia"/>
                    </w:rPr>
                    <w:t>整理</w:t>
                  </w:r>
                </w:p>
              </w:txbxContent>
            </v:textbox>
          </v:shape>
        </w:pict>
      </w:r>
      <w:r w:rsidRPr="008303AB">
        <w:rPr>
          <w:rFonts w:ascii="Times New Roman" w:hint="eastAsia"/>
          <w:sz w:val="24"/>
          <w:szCs w:val="24"/>
        </w:rPr>
        <w:t>回溯数据将主要以图书馆</w:t>
      </w:r>
      <w:r w:rsidRPr="008303AB">
        <w:rPr>
          <w:rFonts w:ascii="Times New Roman" w:hAnsi="Times New Roman"/>
          <w:sz w:val="24"/>
          <w:szCs w:val="24"/>
        </w:rPr>
        <w:t>IR</w:t>
      </w:r>
      <w:r w:rsidRPr="008303AB">
        <w:rPr>
          <w:rFonts w:ascii="Times New Roman" w:hint="eastAsia"/>
          <w:sz w:val="24"/>
          <w:szCs w:val="24"/>
        </w:rPr>
        <w:t>建设人员收集、整理和发布为主。其工作流程可以表述为：</w: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58" style="position:absolute;left:0;text-align:left;margin-left:172.2pt;margin-top:6.7pt;width:66.75pt;height:39.5pt;z-index:251663872;v-text-anchor:middle">
            <v:textbox>
              <w:txbxContent>
                <w:p w:rsidR="00264B93" w:rsidRDefault="00264B93" w:rsidP="00F67CF6">
                  <w:pPr>
                    <w:jc w:val="center"/>
                  </w:pPr>
                  <w:r w:rsidRPr="008303AB">
                    <w:rPr>
                      <w:rFonts w:ascii="Times New Roman" w:hAnsi="Times New Roman"/>
                      <w:szCs w:val="21"/>
                    </w:rPr>
                    <w:t>EXCEL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106.05pt;margin-top:26.7pt;width:66pt;height:0;z-index:251662848" o:connectortype="straight">
            <v:stroke endarrow="block"/>
          </v:shape>
        </w:pict>
      </w:r>
      <w:r>
        <w:rPr>
          <w:noProof/>
        </w:rPr>
        <w:pict>
          <v:rect id="_x0000_s1060" style="position:absolute;left:0;text-align:left;margin-left:46.8pt;margin-top:6.7pt;width:59.25pt;height:39.5pt;z-index:251661824;v-text-anchor:middle">
            <v:textbox>
              <w:txbxContent>
                <w:p w:rsidR="00264B93" w:rsidRDefault="00264B93" w:rsidP="00F67CF6">
                  <w:pPr>
                    <w:jc w:val="center"/>
                  </w:pPr>
                  <w:r>
                    <w:rPr>
                      <w:rFonts w:hint="eastAsia"/>
                    </w:rPr>
                    <w:t>数据获取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306.95pt;margin-top:6.7pt;width:62.05pt;height:39.5pt;z-index:251665920">
            <v:textbox>
              <w:txbxContent>
                <w:p w:rsidR="00264B93" w:rsidRPr="008303AB" w:rsidRDefault="00264B93" w:rsidP="00F67CF6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8303AB">
                    <w:rPr>
                      <w:rFonts w:ascii="Times New Roman" w:hAnsi="Times New Roman"/>
                      <w:szCs w:val="21"/>
                    </w:rPr>
                    <w:t>PSYCH OpenIR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238.95pt;margin-top:26.7pt;width:68pt;height:0;z-index:251664896" o:connectortype="straight">
            <v:stroke endarrow="block"/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3" type="#_x0000_t202" style="position:absolute;left:0;text-align:left;margin-left:246.6pt;margin-top:13.8pt;width:57.75pt;height:37.65pt;z-index:251670016;v-text-anchor:middle" stroked="f">
            <v:textbox style="mso-next-textbox:#_x0000_s1063">
              <w:txbxContent>
                <w:p w:rsidR="00264B93" w:rsidRDefault="00264B93" w:rsidP="007954C1">
                  <w:pPr>
                    <w:jc w:val="center"/>
                  </w:pPr>
                  <w:r>
                    <w:rPr>
                      <w:rFonts w:hint="eastAsia"/>
                    </w:rPr>
                    <w:t>图书馆工作人员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11.6pt;margin-top:13.8pt;width:57.75pt;height:37.65pt;z-index:251668992;v-text-anchor:middle" stroked="f">
            <v:textbox style="mso-next-textbox:#_x0000_s1064">
              <w:txbxContent>
                <w:p w:rsidR="00264B93" w:rsidRDefault="00264B93" w:rsidP="007954C1">
                  <w:pPr>
                    <w:jc w:val="center"/>
                  </w:pPr>
                  <w:r>
                    <w:rPr>
                      <w:rFonts w:hint="eastAsia"/>
                    </w:rPr>
                    <w:t>图书馆工作人员</w:t>
                  </w:r>
                </w:p>
              </w:txbxContent>
            </v:textbox>
          </v:shape>
        </w:pict>
      </w: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D73A6E">
      <w:pPr>
        <w:pStyle w:val="ListParagraph"/>
        <w:spacing w:line="360" w:lineRule="auto"/>
        <w:ind w:left="885" w:firstLineChars="0" w:firstLine="0"/>
        <w:rPr>
          <w:rFonts w:ascii="Times New Roman" w:hAnsi="Times New Roman"/>
          <w:sz w:val="24"/>
          <w:szCs w:val="24"/>
        </w:rPr>
      </w:pPr>
    </w:p>
    <w:p w:rsidR="00264B93" w:rsidRPr="008303AB" w:rsidRDefault="00264B93" w:rsidP="00325310">
      <w:pPr>
        <w:pStyle w:val="ListParagraph"/>
        <w:spacing w:line="360" w:lineRule="auto"/>
        <w:ind w:leftChars="421" w:left="31680" w:firstLineChars="1750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int="eastAsia"/>
          <w:sz w:val="24"/>
          <w:szCs w:val="24"/>
        </w:rPr>
        <w:t>中国科学院心理研究所图书馆</w:t>
      </w:r>
    </w:p>
    <w:p w:rsidR="00264B93" w:rsidRPr="008303AB" w:rsidRDefault="00264B93" w:rsidP="00AE1325">
      <w:pPr>
        <w:pStyle w:val="ListParagraph"/>
        <w:spacing w:line="360" w:lineRule="auto"/>
        <w:ind w:leftChars="421" w:left="31680" w:firstLineChars="2200" w:firstLine="31680"/>
        <w:rPr>
          <w:rFonts w:ascii="Times New Roman" w:hAnsi="Times New Roman"/>
          <w:sz w:val="24"/>
          <w:szCs w:val="24"/>
        </w:rPr>
      </w:pPr>
      <w:r w:rsidRPr="008303AB">
        <w:rPr>
          <w:rFonts w:ascii="Times New Roman" w:hAnsi="Times New Roman"/>
          <w:sz w:val="24"/>
          <w:szCs w:val="24"/>
        </w:rPr>
        <w:t>2011</w:t>
      </w:r>
      <w:r w:rsidRPr="008303AB">
        <w:rPr>
          <w:rFonts w:ascii="Times New Roman" w:hint="eastAsia"/>
          <w:sz w:val="24"/>
          <w:szCs w:val="24"/>
        </w:rPr>
        <w:t>年</w:t>
      </w:r>
      <w:r w:rsidRPr="008303AB">
        <w:rPr>
          <w:rFonts w:ascii="Times New Roman" w:hAnsi="Times New Roman"/>
          <w:sz w:val="24"/>
          <w:szCs w:val="24"/>
        </w:rPr>
        <w:t>8</w:t>
      </w:r>
      <w:r w:rsidRPr="008303AB">
        <w:rPr>
          <w:rFonts w:ascii="Times New Roman" w:hint="eastAsia"/>
          <w:sz w:val="24"/>
          <w:szCs w:val="24"/>
        </w:rPr>
        <w:t>月</w:t>
      </w:r>
    </w:p>
    <w:sectPr w:rsidR="00264B93" w:rsidRPr="008303AB" w:rsidSect="00E0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93" w:rsidRDefault="00264B93" w:rsidP="007004D6">
      <w:r>
        <w:separator/>
      </w:r>
    </w:p>
  </w:endnote>
  <w:endnote w:type="continuationSeparator" w:id="0">
    <w:p w:rsidR="00264B93" w:rsidRDefault="00264B93" w:rsidP="0070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93" w:rsidRDefault="00264B93" w:rsidP="007004D6">
      <w:r>
        <w:separator/>
      </w:r>
    </w:p>
  </w:footnote>
  <w:footnote w:type="continuationSeparator" w:id="0">
    <w:p w:rsidR="00264B93" w:rsidRDefault="00264B93" w:rsidP="00700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CF7"/>
    <w:multiLevelType w:val="hybridMultilevel"/>
    <w:tmpl w:val="9A789512"/>
    <w:lvl w:ilvl="0" w:tplc="77BE0F6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D6"/>
    <w:rsid w:val="000D27B7"/>
    <w:rsid w:val="00170224"/>
    <w:rsid w:val="00181F5D"/>
    <w:rsid w:val="001829C9"/>
    <w:rsid w:val="001C79EF"/>
    <w:rsid w:val="001D66B5"/>
    <w:rsid w:val="001E39FB"/>
    <w:rsid w:val="001F7391"/>
    <w:rsid w:val="00264B93"/>
    <w:rsid w:val="002C22CA"/>
    <w:rsid w:val="00325310"/>
    <w:rsid w:val="00396BEA"/>
    <w:rsid w:val="003B3159"/>
    <w:rsid w:val="00443749"/>
    <w:rsid w:val="00525794"/>
    <w:rsid w:val="005956CA"/>
    <w:rsid w:val="005B3FE3"/>
    <w:rsid w:val="00651E00"/>
    <w:rsid w:val="007004D6"/>
    <w:rsid w:val="007954C1"/>
    <w:rsid w:val="007A4AD0"/>
    <w:rsid w:val="007C56F6"/>
    <w:rsid w:val="007F18F2"/>
    <w:rsid w:val="008303AB"/>
    <w:rsid w:val="008E031F"/>
    <w:rsid w:val="009067A5"/>
    <w:rsid w:val="0093449A"/>
    <w:rsid w:val="00994B14"/>
    <w:rsid w:val="00A2647A"/>
    <w:rsid w:val="00AE1325"/>
    <w:rsid w:val="00B3133F"/>
    <w:rsid w:val="00B377BE"/>
    <w:rsid w:val="00B67D42"/>
    <w:rsid w:val="00BD2CAB"/>
    <w:rsid w:val="00C05AFC"/>
    <w:rsid w:val="00C17DD7"/>
    <w:rsid w:val="00C61421"/>
    <w:rsid w:val="00CD2F87"/>
    <w:rsid w:val="00D73A6E"/>
    <w:rsid w:val="00DD4447"/>
    <w:rsid w:val="00E06FCE"/>
    <w:rsid w:val="00ED1233"/>
    <w:rsid w:val="00F02D35"/>
    <w:rsid w:val="00F031C4"/>
    <w:rsid w:val="00F16700"/>
    <w:rsid w:val="00F62C04"/>
    <w:rsid w:val="00F67CF6"/>
    <w:rsid w:val="00FE7253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73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9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0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D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0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D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257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3179</TotalTime>
  <Pages>2</Pages>
  <Words>122</Words>
  <Characters>702</Characters>
  <Application>Microsoft Office Outlook</Application>
  <DocSecurity>0</DocSecurity>
  <Lines>0</Lines>
  <Paragraphs>0</Paragraphs>
  <ScaleCrop>false</ScaleCrop>
  <Company>ipsy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weitongqi</dc:creator>
  <cp:keywords/>
  <dc:description/>
  <cp:lastModifiedBy>陈晶</cp:lastModifiedBy>
  <cp:revision>28</cp:revision>
  <dcterms:created xsi:type="dcterms:W3CDTF">2011-08-24T00:26:00Z</dcterms:created>
  <dcterms:modified xsi:type="dcterms:W3CDTF">2011-08-30T03:08:00Z</dcterms:modified>
</cp:coreProperties>
</file>